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A4" w:rsidRDefault="00CE1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jc w:val="right"/>
        <w:rPr>
          <w:b/>
          <w:sz w:val="27"/>
          <w:szCs w:val="27"/>
        </w:rPr>
      </w:pPr>
    </w:p>
    <w:p w:rsidR="00CE12A4" w:rsidRDefault="007C0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65" w:firstLine="720"/>
        <w:jc w:val="right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19050" distB="19050" distL="19050" distR="19050">
            <wp:extent cx="2057400" cy="75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5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378" w:rsidRDefault="00484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PUBLIC NOTICE</w:t>
      </w:r>
    </w:p>
    <w:p w:rsidR="00CE12A4" w:rsidRDefault="007C0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College Board of Education Work Session </w:t>
      </w:r>
    </w:p>
    <w:p w:rsidR="00CE12A4" w:rsidRDefault="007C0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Wednesday, September</w:t>
      </w:r>
      <w:r>
        <w:rPr>
          <w:b/>
          <w:sz w:val="24"/>
          <w:szCs w:val="24"/>
        </w:rPr>
        <w:t xml:space="preserve"> 1, 2021</w:t>
      </w:r>
      <w:r w:rsidR="00484378">
        <w:rPr>
          <w:b/>
          <w:sz w:val="24"/>
          <w:szCs w:val="24"/>
        </w:rPr>
        <w:t>, 8:30 am–3 pm</w:t>
      </w:r>
    </w:p>
    <w:p w:rsidR="00484378" w:rsidRDefault="007C0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Agriculture Complex</w:t>
      </w:r>
    </w:p>
    <w:p w:rsidR="00484378" w:rsidRDefault="00484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4000 Lancaster Dr NE</w:t>
      </w:r>
    </w:p>
    <w:p w:rsidR="00484378" w:rsidRDefault="004843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Salem</w:t>
      </w:r>
    </w:p>
    <w:p w:rsidR="00CE12A4" w:rsidRDefault="007C0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b/>
          <w:color w:val="000000"/>
          <w:sz w:val="28"/>
          <w:szCs w:val="28"/>
        </w:rPr>
        <w:t xml:space="preserve">Agenda </w:t>
      </w:r>
    </w:p>
    <w:p w:rsidR="00F221CD" w:rsidRDefault="00F221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10178" w:type="dxa"/>
        <w:tblInd w:w="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8"/>
        <w:gridCol w:w="8370"/>
      </w:tblGrid>
      <w:tr w:rsidR="00484378" w:rsidTr="007C0367">
        <w:trPr>
          <w:trHeight w:val="288"/>
        </w:trPr>
        <w:tc>
          <w:tcPr>
            <w:tcW w:w="10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</w:rPr>
              <w:t>BOARD WORK</w:t>
            </w:r>
          </w:p>
        </w:tc>
      </w:tr>
      <w:tr w:rsidR="00484378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8:30</w:t>
            </w:r>
            <w:r w:rsidR="007C0367">
              <w:t>–</w:t>
            </w:r>
            <w:r>
              <w:t>9</w:t>
            </w:r>
            <w:r w:rsidR="007C0367">
              <w:t xml:space="preserve"> am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Icebreaker</w:t>
            </w:r>
          </w:p>
        </w:tc>
      </w:tr>
      <w:tr w:rsidR="00484378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9–9:15</w:t>
            </w:r>
            <w:r w:rsidR="007C0367">
              <w:t xml:space="preserve"> am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Review Agenda </w:t>
            </w:r>
          </w:p>
        </w:tc>
      </w:tr>
      <w:tr w:rsidR="00484378" w:rsidTr="007C0367">
        <w:trPr>
          <w:trHeight w:val="1008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9</w:t>
            </w:r>
            <w:r>
              <w:rPr>
                <w:color w:val="000000"/>
              </w:rPr>
              <w:t>:15–</w:t>
            </w:r>
            <w:r>
              <w:t>10</w:t>
            </w:r>
            <w:r>
              <w:rPr>
                <w:color w:val="000000"/>
              </w:rPr>
              <w:t xml:space="preserve">:15 </w:t>
            </w:r>
            <w:r w:rsidR="007C0367">
              <w:rPr>
                <w:color w:val="000000"/>
              </w:rPr>
              <w:t>am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hanging="123"/>
              <w:rPr>
                <w:color w:val="000000"/>
              </w:rPr>
            </w:pPr>
            <w:r>
              <w:rPr>
                <w:color w:val="000000"/>
              </w:rPr>
              <w:t xml:space="preserve">Governance </w:t>
            </w:r>
          </w:p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12" w:right="413" w:hanging="27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</w:t>
            </w:r>
            <w:r>
              <w:rPr>
                <w:color w:val="000000"/>
              </w:rPr>
              <w:t>Board Committee</w:t>
            </w:r>
            <w:r>
              <w:t xml:space="preserve"> A</w:t>
            </w:r>
            <w:r>
              <w:rPr>
                <w:color w:val="000000"/>
              </w:rPr>
              <w:t xml:space="preserve">ssignments </w:t>
            </w:r>
          </w:p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60" w:right="413" w:hanging="118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Board Evaluation/Assessment </w:t>
            </w:r>
          </w:p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60" w:right="413" w:hanging="118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</w:t>
            </w:r>
            <w:r>
              <w:rPr>
                <w:color w:val="000000"/>
              </w:rPr>
              <w:t xml:space="preserve">Guiding Principles Review </w:t>
            </w:r>
          </w:p>
          <w:p w:rsidR="00484378" w:rsidRDefault="00484378" w:rsidP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50" w:hanging="208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● </w:t>
            </w:r>
            <w:r>
              <w:rPr>
                <w:color w:val="000000"/>
              </w:rPr>
              <w:t>Board Goals for 202</w:t>
            </w:r>
            <w:r>
              <w:t>1</w:t>
            </w:r>
            <w:r>
              <w:rPr>
                <w:color w:val="000000"/>
              </w:rPr>
              <w:t>–202</w:t>
            </w:r>
            <w:r>
              <w:t>2</w:t>
            </w:r>
          </w:p>
        </w:tc>
      </w:tr>
      <w:tr w:rsidR="00810644" w:rsidTr="007C0367">
        <w:trPr>
          <w:trHeight w:val="144"/>
        </w:trPr>
        <w:tc>
          <w:tcPr>
            <w:tcW w:w="10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Pr="00810644" w:rsidRDefault="00810644" w:rsidP="00810644">
            <w:pPr>
              <w:widowControl w:val="0"/>
              <w:spacing w:line="240" w:lineRule="auto"/>
              <w:rPr>
                <w:b/>
              </w:rPr>
            </w:pPr>
            <w:r w:rsidRPr="00810644">
              <w:rPr>
                <w:b/>
              </w:rPr>
              <w:t>REPORTS</w:t>
            </w:r>
          </w:p>
        </w:tc>
      </w:tr>
      <w:tr w:rsidR="00484378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10:30–10:45</w:t>
            </w:r>
            <w:r w:rsidR="007C0367">
              <w:t xml:space="preserve"> am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spacing w:line="240" w:lineRule="auto"/>
              <w:ind w:left="121"/>
            </w:pPr>
            <w:r>
              <w:t>Federal relief funds to-date report</w:t>
            </w:r>
          </w:p>
        </w:tc>
      </w:tr>
      <w:tr w:rsidR="00484378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10:45–11:45</w:t>
            </w:r>
            <w:r w:rsidR="007C0367">
              <w:t xml:space="preserve"> am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378" w:rsidRDefault="0048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t>Marketing report</w:t>
            </w:r>
          </w:p>
        </w:tc>
      </w:tr>
      <w:tr w:rsidR="00810644" w:rsidTr="007C0367">
        <w:trPr>
          <w:trHeight w:val="144"/>
        </w:trPr>
        <w:tc>
          <w:tcPr>
            <w:tcW w:w="10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Pr="00810644" w:rsidRDefault="00810644" w:rsidP="00810644">
            <w:pPr>
              <w:widowControl w:val="0"/>
              <w:spacing w:line="240" w:lineRule="auto"/>
              <w:rPr>
                <w:b/>
              </w:rPr>
            </w:pPr>
            <w:r w:rsidRPr="00810644">
              <w:rPr>
                <w:b/>
              </w:rPr>
              <w:t>STUDENT SUCCESS DATA</w:t>
            </w:r>
          </w:p>
        </w:tc>
      </w:tr>
      <w:tr w:rsidR="00810644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Default="00810644">
            <w:pPr>
              <w:widowControl w:val="0"/>
              <w:spacing w:line="240" w:lineRule="auto"/>
            </w:pPr>
            <w:r>
              <w:t>1–1:30</w:t>
            </w:r>
            <w:r w:rsidR="007C0367">
              <w:t xml:space="preserve"> pm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Default="00810644">
            <w:pPr>
              <w:widowControl w:val="0"/>
              <w:spacing w:line="240" w:lineRule="auto"/>
              <w:ind w:left="121"/>
            </w:pPr>
            <w:r>
              <w:t xml:space="preserve">Review Institutional Indicators and </w:t>
            </w:r>
            <w:r w:rsidRPr="00810644">
              <w:t>Scorecard</w:t>
            </w:r>
          </w:p>
        </w:tc>
      </w:tr>
      <w:tr w:rsidR="00810644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Default="00810644">
            <w:pPr>
              <w:widowControl w:val="0"/>
              <w:spacing w:line="240" w:lineRule="auto"/>
            </w:pPr>
            <w:r>
              <w:t>1:30</w:t>
            </w:r>
            <w:r w:rsidR="007C0367">
              <w:t>–</w:t>
            </w:r>
            <w:r>
              <w:t>1:50</w:t>
            </w:r>
            <w:r w:rsidR="007C0367">
              <w:t xml:space="preserve"> pm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Default="00810644">
            <w:pPr>
              <w:widowControl w:val="0"/>
              <w:spacing w:line="240" w:lineRule="auto"/>
              <w:ind w:left="121"/>
            </w:pPr>
            <w:r>
              <w:t>Cadence of student success data for the upcoming academic year</w:t>
            </w:r>
          </w:p>
        </w:tc>
      </w:tr>
      <w:tr w:rsidR="00810644" w:rsidTr="007C0367">
        <w:trPr>
          <w:trHeight w:val="144"/>
        </w:trPr>
        <w:tc>
          <w:tcPr>
            <w:tcW w:w="10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644" w:rsidRPr="00810644" w:rsidRDefault="00810644" w:rsidP="0081064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PLANNING</w:t>
            </w:r>
          </w:p>
        </w:tc>
      </w:tr>
      <w:tr w:rsidR="00F221CD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1:50–2:10</w:t>
            </w:r>
            <w:r w:rsidR="007C0367">
              <w:t xml:space="preserve"> pm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spacing w:line="240" w:lineRule="auto"/>
            </w:pPr>
            <w:r>
              <w:t>Strategic Planning 1-yr “Placemat”:</w:t>
            </w:r>
          </w:p>
          <w:p w:rsidR="00F221CD" w:rsidRDefault="00F221CD" w:rsidP="00F221CD">
            <w:pPr>
              <w:numPr>
                <w:ilvl w:val="0"/>
                <w:numId w:val="2"/>
              </w:numPr>
              <w:tabs>
                <w:tab w:val="left" w:pos="512"/>
              </w:tabs>
              <w:spacing w:line="240" w:lineRule="auto"/>
              <w:ind w:left="242" w:firstLine="0"/>
            </w:pPr>
            <w:r>
              <w:t>Last year’s results</w:t>
            </w:r>
          </w:p>
          <w:p w:rsidR="00F221CD" w:rsidRDefault="00F221CD" w:rsidP="00F221CD">
            <w:pPr>
              <w:numPr>
                <w:ilvl w:val="0"/>
                <w:numId w:val="2"/>
              </w:numPr>
              <w:tabs>
                <w:tab w:val="left" w:pos="512"/>
              </w:tabs>
              <w:spacing w:line="240" w:lineRule="auto"/>
              <w:ind w:left="242" w:firstLine="0"/>
            </w:pPr>
            <w:r>
              <w:t>Upcoming year</w:t>
            </w:r>
          </w:p>
        </w:tc>
      </w:tr>
      <w:tr w:rsidR="00F221CD" w:rsidTr="007C0367">
        <w:trPr>
          <w:trHeight w:val="441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widowControl w:val="0"/>
              <w:spacing w:line="240" w:lineRule="auto"/>
            </w:pPr>
            <w:r>
              <w:t>2:10–2:35</w:t>
            </w:r>
            <w:r w:rsidR="007C0367">
              <w:t xml:space="preserve"> pm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 w:rsidP="00F221CD">
            <w:pPr>
              <w:numPr>
                <w:ilvl w:val="0"/>
                <w:numId w:val="3"/>
              </w:numPr>
              <w:tabs>
                <w:tab w:val="left" w:pos="512"/>
              </w:tabs>
              <w:spacing w:line="240" w:lineRule="auto"/>
              <w:ind w:left="512" w:hanging="270"/>
            </w:pPr>
            <w:r>
              <w:t>Planning for 2021–2022 (Strategic plan, mission, values, vision, pre-Bond)</w:t>
            </w:r>
          </w:p>
          <w:p w:rsidR="00F221CD" w:rsidRDefault="00F221CD" w:rsidP="00F221CD">
            <w:pPr>
              <w:numPr>
                <w:ilvl w:val="0"/>
                <w:numId w:val="3"/>
              </w:numPr>
              <w:tabs>
                <w:tab w:val="left" w:pos="512"/>
              </w:tabs>
              <w:spacing w:line="240" w:lineRule="auto"/>
              <w:ind w:left="512" w:hanging="270"/>
            </w:pPr>
            <w:r>
              <w:t>Board Involvement</w:t>
            </w:r>
          </w:p>
        </w:tc>
      </w:tr>
      <w:tr w:rsidR="00F221CD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widowControl w:val="0"/>
              <w:spacing w:line="240" w:lineRule="auto"/>
            </w:pPr>
            <w:r>
              <w:t>2:35–3</w:t>
            </w:r>
            <w:r w:rsidR="007C0367">
              <w:t xml:space="preserve"> pm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widowControl w:val="0"/>
              <w:spacing w:line="240" w:lineRule="auto"/>
              <w:ind w:left="121"/>
            </w:pPr>
            <w:r>
              <w:t xml:space="preserve">Reflections; conclusion </w:t>
            </w:r>
          </w:p>
        </w:tc>
      </w:tr>
      <w:tr w:rsidR="00F221CD" w:rsidTr="007C0367">
        <w:trPr>
          <w:trHeight w:val="144"/>
        </w:trPr>
        <w:tc>
          <w:tcPr>
            <w:tcW w:w="1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EA0260">
            <w:pPr>
              <w:widowControl w:val="0"/>
              <w:spacing w:line="240" w:lineRule="auto"/>
            </w:pPr>
            <w:r>
              <w:t>3 pm</w:t>
            </w:r>
            <w:bookmarkStart w:id="0" w:name="_GoBack"/>
            <w:bookmarkEnd w:id="0"/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1CD" w:rsidRDefault="00F221CD">
            <w:pPr>
              <w:widowControl w:val="0"/>
              <w:spacing w:line="240" w:lineRule="auto"/>
              <w:ind w:left="121"/>
            </w:pPr>
            <w:r>
              <w:t>Optional Tour of Ag Complex</w:t>
            </w:r>
          </w:p>
        </w:tc>
      </w:tr>
    </w:tbl>
    <w:p w:rsidR="00CE12A4" w:rsidRDefault="00CE1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696" w:right="1874" w:firstLine="12"/>
        <w:rPr>
          <w:rFonts w:ascii="Calibri" w:eastAsia="Calibri" w:hAnsi="Calibri" w:cs="Calibri"/>
          <w:color w:val="FFFFFF"/>
          <w:sz w:val="24"/>
          <w:szCs w:val="24"/>
        </w:rPr>
      </w:pPr>
    </w:p>
    <w:sectPr w:rsidR="00CE12A4">
      <w:pgSz w:w="12240" w:h="15840"/>
      <w:pgMar w:top="230" w:right="158" w:bottom="57" w:left="1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6F98"/>
    <w:multiLevelType w:val="multilevel"/>
    <w:tmpl w:val="BACEE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D25916"/>
    <w:multiLevelType w:val="multilevel"/>
    <w:tmpl w:val="E9F63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F32E50"/>
    <w:multiLevelType w:val="multilevel"/>
    <w:tmpl w:val="CA84E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4"/>
    <w:rsid w:val="00484378"/>
    <w:rsid w:val="007C0367"/>
    <w:rsid w:val="00810644"/>
    <w:rsid w:val="00CE12A4"/>
    <w:rsid w:val="00EA0260"/>
    <w:rsid w:val="00F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EDF2"/>
  <w15:docId w15:val="{9F232308-30E8-4CC7-98C7-3578CA5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Chemeketa Community College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 Abderhalden</dc:creator>
  <cp:lastModifiedBy>Nette Abderhalden</cp:lastModifiedBy>
  <cp:revision>2</cp:revision>
  <dcterms:created xsi:type="dcterms:W3CDTF">2021-08-30T21:11:00Z</dcterms:created>
  <dcterms:modified xsi:type="dcterms:W3CDTF">2021-08-30T21:11:00Z</dcterms:modified>
</cp:coreProperties>
</file>